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938A"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sz w:val="24"/>
          <w:szCs w:val="24"/>
        </w:rPr>
        <w:t>Activity – Here is a printable Kim’s game to play with your troop.</w:t>
      </w:r>
    </w:p>
    <w:p w14:paraId="51B90021"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sz w:val="24"/>
          <w:szCs w:val="24"/>
        </w:rPr>
        <w:t xml:space="preserve">Daisy Low Kim’s Game Kim’s Game is an observation and memory game played by Boy Scouts, Girl </w:t>
      </w:r>
      <w:proofErr w:type="gramStart"/>
      <w:r w:rsidRPr="00223B73">
        <w:rPr>
          <w:rFonts w:ascii="Girl Scout Display Light" w:hAnsi="Girl Scout Display Light"/>
          <w:sz w:val="24"/>
          <w:szCs w:val="24"/>
        </w:rPr>
        <w:t>Scouts</w:t>
      </w:r>
      <w:proofErr w:type="gramEnd"/>
      <w:r w:rsidRPr="00223B73">
        <w:rPr>
          <w:rFonts w:ascii="Girl Scout Display Light" w:hAnsi="Girl Scout Display Light"/>
          <w:sz w:val="24"/>
          <w:szCs w:val="24"/>
        </w:rPr>
        <w:t xml:space="preserve"> and Girl Guides. The name is derived from Rudyard Kipling’s 1901 novel Kim, in which the hero, Kim, plays the game during his training as a spy. The training involved showing Kim a tray of stones and gems for one minute. After covering the tray, they would ask Kim how many stones he saw and what kind of stones they were. Rudyard Kipling was a good friend of both Robert Baden-Powell, founder of the Boy Scouts and Girl Guides, and Juliette Low, founder of the Girl Scouts (USA.) </w:t>
      </w:r>
    </w:p>
    <w:p w14:paraId="4146DA83"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sz w:val="24"/>
          <w:szCs w:val="24"/>
        </w:rPr>
        <w:t xml:space="preserve">Directions: As you tell the story below, you will need the items in bold (or something similar) to hold up for the girls to see. You can use actual items or use the pictures. At the end of the story, lay all the items out on the table, or tape them on a wall or board and give the girls one minute to try to remember as many items as they can. Cover your camera as you remove one item, turn the camera back on, and see if the girls can identify which </w:t>
      </w:r>
      <w:proofErr w:type="gramStart"/>
      <w:r w:rsidRPr="00223B73">
        <w:rPr>
          <w:rFonts w:ascii="Girl Scout Display Light" w:hAnsi="Girl Scout Display Light"/>
          <w:sz w:val="24"/>
          <w:szCs w:val="24"/>
        </w:rPr>
        <w:t>item</w:t>
      </w:r>
      <w:proofErr w:type="gramEnd"/>
      <w:r w:rsidRPr="00223B73">
        <w:rPr>
          <w:rFonts w:ascii="Girl Scout Display Light" w:hAnsi="Girl Scout Display Light"/>
          <w:sz w:val="24"/>
          <w:szCs w:val="24"/>
        </w:rPr>
        <w:t xml:space="preserve"> you removed and what it stands for. </w:t>
      </w:r>
    </w:p>
    <w:p w14:paraId="5639BC57"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sz w:val="24"/>
          <w:szCs w:val="24"/>
        </w:rPr>
        <w:t xml:space="preserve">LEADER: Juliette Gordon Low was the founder of Girl Scouting in the United States. </w:t>
      </w:r>
      <w:proofErr w:type="gramStart"/>
      <w:r w:rsidRPr="00223B73">
        <w:rPr>
          <w:rFonts w:ascii="Girl Scout Display Light" w:hAnsi="Girl Scout Display Light"/>
          <w:sz w:val="24"/>
          <w:szCs w:val="24"/>
        </w:rPr>
        <w:t>I‘</w:t>
      </w:r>
      <w:proofErr w:type="gramEnd"/>
      <w:r w:rsidRPr="00223B73">
        <w:rPr>
          <w:rFonts w:ascii="Girl Scout Display Light" w:hAnsi="Girl Scout Display Light"/>
          <w:sz w:val="24"/>
          <w:szCs w:val="24"/>
        </w:rPr>
        <w:t xml:space="preserve">d like to tell you a little about her life: </w:t>
      </w:r>
    </w:p>
    <w:p w14:paraId="7FFB2CE5"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Juliette Gordon was born in Savannah, Georgia, on October 31, 1860 – Halloween! (</w:t>
      </w:r>
      <w:proofErr w:type="gramStart"/>
      <w:r w:rsidRPr="00223B73">
        <w:rPr>
          <w:rFonts w:ascii="Girl Scout Display Light" w:hAnsi="Girl Scout Display Light"/>
          <w:sz w:val="24"/>
          <w:szCs w:val="24"/>
        </w:rPr>
        <w:t>toy</w:t>
      </w:r>
      <w:proofErr w:type="gramEnd"/>
      <w:r w:rsidRPr="00223B73">
        <w:rPr>
          <w:rFonts w:ascii="Girl Scout Display Light" w:hAnsi="Girl Scout Display Light"/>
          <w:sz w:val="24"/>
          <w:szCs w:val="24"/>
        </w:rPr>
        <w:t xml:space="preserve"> or small pumpkin jack-o-lantern) </w:t>
      </w:r>
    </w:p>
    <w:p w14:paraId="61F63E7B"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When her uncle saw baby Juliette, he said, “I bet </w:t>
      </w:r>
      <w:proofErr w:type="gramStart"/>
      <w:r w:rsidRPr="00223B73">
        <w:rPr>
          <w:rFonts w:ascii="Girl Scout Display Light" w:hAnsi="Girl Scout Display Light"/>
          <w:sz w:val="24"/>
          <w:szCs w:val="24"/>
        </w:rPr>
        <w:t>she‘</w:t>
      </w:r>
      <w:proofErr w:type="gramEnd"/>
      <w:r w:rsidRPr="00223B73">
        <w:rPr>
          <w:rFonts w:ascii="Girl Scout Display Light" w:hAnsi="Girl Scout Display Light"/>
          <w:sz w:val="24"/>
          <w:szCs w:val="24"/>
        </w:rPr>
        <w:t>s going to be a daisy!” and the nickname stuck with her the rest of her life. (</w:t>
      </w:r>
      <w:proofErr w:type="gramStart"/>
      <w:r w:rsidRPr="00223B73">
        <w:rPr>
          <w:rFonts w:ascii="Girl Scout Display Light" w:hAnsi="Girl Scout Display Light"/>
          <w:sz w:val="24"/>
          <w:szCs w:val="24"/>
        </w:rPr>
        <w:t>artificial</w:t>
      </w:r>
      <w:proofErr w:type="gramEnd"/>
      <w:r w:rsidRPr="00223B73">
        <w:rPr>
          <w:rFonts w:ascii="Girl Scout Display Light" w:hAnsi="Girl Scout Display Light"/>
          <w:sz w:val="24"/>
          <w:szCs w:val="24"/>
        </w:rPr>
        <w:t xml:space="preserve"> daisy) </w:t>
      </w:r>
    </w:p>
    <w:p w14:paraId="3EC7E719"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Daisy loved to play outdoors, to run and swim and climb trees. And she always loved animals, especially dogs and horses. (</w:t>
      </w:r>
      <w:proofErr w:type="gramStart"/>
      <w:r w:rsidRPr="00223B73">
        <w:rPr>
          <w:rFonts w:ascii="Girl Scout Display Light" w:hAnsi="Girl Scout Display Light"/>
          <w:sz w:val="24"/>
          <w:szCs w:val="24"/>
        </w:rPr>
        <w:t>toy</w:t>
      </w:r>
      <w:proofErr w:type="gramEnd"/>
      <w:r w:rsidRPr="00223B73">
        <w:rPr>
          <w:rFonts w:ascii="Girl Scout Display Light" w:hAnsi="Girl Scout Display Light"/>
          <w:sz w:val="24"/>
          <w:szCs w:val="24"/>
        </w:rPr>
        <w:t xml:space="preserve"> horse or dog) </w:t>
      </w:r>
    </w:p>
    <w:p w14:paraId="15F991EF"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She also loved to make up plays and to draw and paint pictures. (</w:t>
      </w:r>
      <w:proofErr w:type="gramStart"/>
      <w:r w:rsidRPr="00223B73">
        <w:rPr>
          <w:rFonts w:ascii="Girl Scout Display Light" w:hAnsi="Girl Scout Display Light"/>
          <w:sz w:val="24"/>
          <w:szCs w:val="24"/>
        </w:rPr>
        <w:t>water color</w:t>
      </w:r>
      <w:proofErr w:type="gramEnd"/>
      <w:r w:rsidRPr="00223B73">
        <w:rPr>
          <w:rFonts w:ascii="Girl Scout Display Light" w:hAnsi="Girl Scout Display Light"/>
          <w:sz w:val="24"/>
          <w:szCs w:val="24"/>
        </w:rPr>
        <w:t xml:space="preserve"> paint brushes markers, or crayons)</w:t>
      </w:r>
    </w:p>
    <w:p w14:paraId="22604E39"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sz w:val="24"/>
          <w:szCs w:val="24"/>
        </w:rPr>
        <w:t xml:space="preserve"> </w:t>
      </w: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After Daisy finished school, she traveled in Europe, where she met an Englishman named Willy Low. Daisy and Willy got married in Savannah in 1886. (</w:t>
      </w:r>
      <w:proofErr w:type="gramStart"/>
      <w:r w:rsidRPr="00223B73">
        <w:rPr>
          <w:rFonts w:ascii="Girl Scout Display Light" w:hAnsi="Girl Scout Display Light"/>
          <w:sz w:val="24"/>
          <w:szCs w:val="24"/>
        </w:rPr>
        <w:t>wedding</w:t>
      </w:r>
      <w:proofErr w:type="gramEnd"/>
      <w:r w:rsidRPr="00223B73">
        <w:rPr>
          <w:rFonts w:ascii="Girl Scout Display Light" w:hAnsi="Girl Scout Display Light"/>
          <w:sz w:val="24"/>
          <w:szCs w:val="24"/>
        </w:rPr>
        <w:t xml:space="preserve"> rings or bell) </w:t>
      </w:r>
    </w:p>
    <w:p w14:paraId="63A5B6B9"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Some of the rice thrown at their wedding became lodged in </w:t>
      </w:r>
      <w:proofErr w:type="gramStart"/>
      <w:r w:rsidRPr="00223B73">
        <w:rPr>
          <w:rFonts w:ascii="Girl Scout Display Light" w:hAnsi="Girl Scout Display Light"/>
          <w:sz w:val="24"/>
          <w:szCs w:val="24"/>
        </w:rPr>
        <w:t>Daisy‘</w:t>
      </w:r>
      <w:proofErr w:type="gramEnd"/>
      <w:r w:rsidRPr="00223B73">
        <w:rPr>
          <w:rFonts w:ascii="Girl Scout Display Light" w:hAnsi="Girl Scout Display Light"/>
          <w:sz w:val="24"/>
          <w:szCs w:val="24"/>
        </w:rPr>
        <w:t>s ear. It got infected and Daisy lost her hearing in that ear. Daisy had lost the hearing in her other ear as a teenager, and now she was almost totally deaf. (</w:t>
      </w:r>
      <w:proofErr w:type="gramStart"/>
      <w:r w:rsidRPr="00223B73">
        <w:rPr>
          <w:rFonts w:ascii="Girl Scout Display Light" w:hAnsi="Girl Scout Display Light"/>
          <w:sz w:val="24"/>
          <w:szCs w:val="24"/>
        </w:rPr>
        <w:t>bag</w:t>
      </w:r>
      <w:proofErr w:type="gramEnd"/>
      <w:r w:rsidRPr="00223B73">
        <w:rPr>
          <w:rFonts w:ascii="Girl Scout Display Light" w:hAnsi="Girl Scout Display Light"/>
          <w:sz w:val="24"/>
          <w:szCs w:val="24"/>
        </w:rPr>
        <w:t xml:space="preserve"> of rice) </w:t>
      </w:r>
    </w:p>
    <w:p w14:paraId="675FC520"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Daisy and Willie lived in England and Scotland for many years. After Willie died, Daisy traveled to other countries, taking her nieces and nephews and their friends with her. (</w:t>
      </w:r>
      <w:proofErr w:type="gramStart"/>
      <w:r w:rsidRPr="00223B73">
        <w:rPr>
          <w:rFonts w:ascii="Girl Scout Display Light" w:hAnsi="Girl Scout Display Light"/>
          <w:sz w:val="24"/>
          <w:szCs w:val="24"/>
        </w:rPr>
        <w:t>sail boat</w:t>
      </w:r>
      <w:proofErr w:type="gramEnd"/>
      <w:r w:rsidRPr="00223B73">
        <w:rPr>
          <w:rFonts w:ascii="Girl Scout Display Light" w:hAnsi="Girl Scout Display Light"/>
          <w:sz w:val="24"/>
          <w:szCs w:val="24"/>
        </w:rPr>
        <w:t xml:space="preserve"> or cruise ship) </w:t>
      </w:r>
    </w:p>
    <w:p w14:paraId="601A485F"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But Daisy wanted to do more with her life. Back in England, Daisy met Lord Baden-Powell and his sister, Agnes. They told her about the Boy Scouts and Girl Guides they had </w:t>
      </w:r>
      <w:proofErr w:type="gramStart"/>
      <w:r w:rsidRPr="00223B73">
        <w:rPr>
          <w:rFonts w:ascii="Girl Scout Display Light" w:hAnsi="Girl Scout Display Light"/>
          <w:sz w:val="24"/>
          <w:szCs w:val="24"/>
        </w:rPr>
        <w:t>started.(</w:t>
      </w:r>
      <w:proofErr w:type="gramEnd"/>
      <w:r w:rsidRPr="00223B73">
        <w:rPr>
          <w:rFonts w:ascii="Girl Scout Display Light" w:hAnsi="Girl Scout Display Light"/>
          <w:sz w:val="24"/>
          <w:szCs w:val="24"/>
        </w:rPr>
        <w:t xml:space="preserve">old book labeled Scouting) </w:t>
      </w:r>
    </w:p>
    <w:p w14:paraId="6B5745FE"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lastRenderedPageBreak/>
        <w:t>☙</w:t>
      </w:r>
      <w:r w:rsidRPr="00223B73">
        <w:rPr>
          <w:rFonts w:ascii="Girl Scout Display Light" w:hAnsi="Girl Scout Display Light"/>
          <w:sz w:val="24"/>
          <w:szCs w:val="24"/>
        </w:rPr>
        <w:t xml:space="preserve"> Daisy wanted the girls in the United States to have the fun of being Guides too, so she returned to Savannah and made a famous phone call to a friend: </w:t>
      </w:r>
      <w:r w:rsidRPr="00223B73">
        <w:rPr>
          <w:rFonts w:ascii="Girl Scout Display Light" w:hAnsi="Girl Scout Display Light" w:cs="Segoe UI Emoji"/>
          <w:sz w:val="24"/>
          <w:szCs w:val="24"/>
        </w:rPr>
        <w:t>◾</w:t>
      </w:r>
      <w:r w:rsidRPr="00223B73">
        <w:rPr>
          <w:rFonts w:ascii="Girl Scout Display Light" w:hAnsi="Girl Scout Display Light"/>
          <w:sz w:val="24"/>
          <w:szCs w:val="24"/>
        </w:rPr>
        <w:t xml:space="preserve"> Come right over! </w:t>
      </w:r>
      <w:proofErr w:type="gramStart"/>
      <w:r w:rsidRPr="00223B73">
        <w:rPr>
          <w:rFonts w:ascii="Girl Scout Display Light" w:hAnsi="Girl Scout Display Light"/>
          <w:sz w:val="24"/>
          <w:szCs w:val="24"/>
        </w:rPr>
        <w:t>I‘</w:t>
      </w:r>
      <w:proofErr w:type="gramEnd"/>
      <w:r w:rsidRPr="00223B73">
        <w:rPr>
          <w:rFonts w:ascii="Girl Scout Display Light" w:hAnsi="Girl Scout Display Light"/>
          <w:sz w:val="24"/>
          <w:szCs w:val="24"/>
        </w:rPr>
        <w:t>ve got something for the girls of Savannah and all America, and we‘re going to start it tonight. (</w:t>
      </w:r>
      <w:proofErr w:type="gramStart"/>
      <w:r w:rsidRPr="00223B73">
        <w:rPr>
          <w:rFonts w:ascii="Girl Scout Display Light" w:hAnsi="Girl Scout Display Light"/>
          <w:sz w:val="24"/>
          <w:szCs w:val="24"/>
        </w:rPr>
        <w:t>telephone</w:t>
      </w:r>
      <w:proofErr w:type="gramEnd"/>
      <w:r w:rsidRPr="00223B73">
        <w:rPr>
          <w:rFonts w:ascii="Girl Scout Display Light" w:hAnsi="Girl Scout Display Light"/>
          <w:sz w:val="24"/>
          <w:szCs w:val="24"/>
        </w:rPr>
        <w:t>.)</w:t>
      </w:r>
    </w:p>
    <w:p w14:paraId="0E25072E"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sz w:val="24"/>
          <w:szCs w:val="24"/>
        </w:rPr>
        <w:t xml:space="preserve"> </w:t>
      </w: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On March 12, 1912, Juliette Gordon Low started the first American Girl Scout group with 18 girls. Today there are 2.5 million American Girl Scouts, and we celebrate March 12 as Girl Scout Birthday. (</w:t>
      </w:r>
      <w:proofErr w:type="gramStart"/>
      <w:r w:rsidRPr="00223B73">
        <w:rPr>
          <w:rFonts w:ascii="Girl Scout Display Light" w:hAnsi="Girl Scout Display Light"/>
          <w:sz w:val="24"/>
          <w:szCs w:val="24"/>
        </w:rPr>
        <w:t>calendar</w:t>
      </w:r>
      <w:proofErr w:type="gramEnd"/>
      <w:r w:rsidRPr="00223B73">
        <w:rPr>
          <w:rFonts w:ascii="Girl Scout Display Light" w:hAnsi="Girl Scout Display Light"/>
          <w:sz w:val="24"/>
          <w:szCs w:val="24"/>
        </w:rPr>
        <w:t xml:space="preserve"> with March 12 circled or Happy Birthday, Girl Scouts sign) </w:t>
      </w:r>
    </w:p>
    <w:p w14:paraId="3D912463"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It took a lot of money to get the Girl Scouts started, so Daisy sold the pearl necklace Willy had given to her as a wedding present. (pearls) </w:t>
      </w:r>
    </w:p>
    <w:p w14:paraId="042DB80B"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The first American Girl Scout handbook showed girls how to tie up a burglar using 8 inches of rope! (</w:t>
      </w:r>
      <w:proofErr w:type="gramStart"/>
      <w:r w:rsidRPr="00223B73">
        <w:rPr>
          <w:rFonts w:ascii="Girl Scout Display Light" w:hAnsi="Girl Scout Display Light"/>
          <w:sz w:val="24"/>
          <w:szCs w:val="24"/>
        </w:rPr>
        <w:t>small</w:t>
      </w:r>
      <w:proofErr w:type="gramEnd"/>
      <w:r w:rsidRPr="00223B73">
        <w:rPr>
          <w:rFonts w:ascii="Girl Scout Display Light" w:hAnsi="Girl Scout Display Light"/>
          <w:sz w:val="24"/>
          <w:szCs w:val="24"/>
        </w:rPr>
        <w:t xml:space="preserve"> piece of rope) </w:t>
      </w:r>
    </w:p>
    <w:p w14:paraId="68FA3BCF"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Daisy once said that Girl Scouting and Guiding could be the golden thread that linked the girls of the world together. (</w:t>
      </w:r>
      <w:proofErr w:type="gramStart"/>
      <w:r w:rsidRPr="00223B73">
        <w:rPr>
          <w:rFonts w:ascii="Girl Scout Display Light" w:hAnsi="Girl Scout Display Light"/>
          <w:sz w:val="24"/>
          <w:szCs w:val="24"/>
        </w:rPr>
        <w:t>gold</w:t>
      </w:r>
      <w:proofErr w:type="gramEnd"/>
      <w:r w:rsidRPr="00223B73">
        <w:rPr>
          <w:rFonts w:ascii="Girl Scout Display Light" w:hAnsi="Girl Scout Display Light"/>
          <w:sz w:val="24"/>
          <w:szCs w:val="24"/>
        </w:rPr>
        <w:t xml:space="preserve"> thread or ribbon) </w:t>
      </w:r>
    </w:p>
    <w:p w14:paraId="62D56EC8"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sz w:val="24"/>
          <w:szCs w:val="24"/>
        </w:rPr>
        <w:t xml:space="preserve">When Daisy lived in England, she made friends with Rudyard Kipling, the author of The Jungle Books. Mr. Kipling taught the Scouts and Guides how to play an observation and memory game from another one of his books, Kim. </w:t>
      </w:r>
      <w:proofErr w:type="gramStart"/>
      <w:r w:rsidRPr="00223B73">
        <w:rPr>
          <w:rFonts w:ascii="Girl Scout Display Light" w:hAnsi="Girl Scout Display Light"/>
          <w:sz w:val="24"/>
          <w:szCs w:val="24"/>
        </w:rPr>
        <w:t>We‘</w:t>
      </w:r>
      <w:proofErr w:type="gramEnd"/>
      <w:r w:rsidRPr="00223B73">
        <w:rPr>
          <w:rFonts w:ascii="Girl Scout Display Light" w:hAnsi="Girl Scout Display Light"/>
          <w:sz w:val="24"/>
          <w:szCs w:val="24"/>
        </w:rPr>
        <w:t xml:space="preserve">re going to play a Kim‘s Game about Daisy Low now. </w:t>
      </w:r>
    </w:p>
    <w:p w14:paraId="3107CECA"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Give the girls a moment to try to remember as many items as they. </w:t>
      </w:r>
    </w:p>
    <w:p w14:paraId="1394F6F3"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Cover the tray while you remove one item. </w:t>
      </w:r>
    </w:p>
    <w:p w14:paraId="54D27A67" w14:textId="77777777" w:rsidR="00DB5552" w:rsidRPr="00223B73" w:rsidRDefault="00DB5552" w:rsidP="00DB5552">
      <w:pPr>
        <w:rPr>
          <w:rFonts w:ascii="Girl Scout Display Light" w:hAnsi="Girl Scout Display Light"/>
          <w:sz w:val="24"/>
          <w:szCs w:val="24"/>
        </w:rPr>
      </w:pPr>
      <w:r w:rsidRPr="00223B73">
        <w:rPr>
          <w:rFonts w:ascii="Girl Scout Display Light" w:hAnsi="Girl Scout Display Light" w:cs="Segoe UI Symbol"/>
          <w:sz w:val="24"/>
          <w:szCs w:val="24"/>
        </w:rPr>
        <w:t>☙</w:t>
      </w:r>
      <w:r w:rsidRPr="00223B73">
        <w:rPr>
          <w:rFonts w:ascii="Girl Scout Display Light" w:hAnsi="Girl Scout Display Light"/>
          <w:sz w:val="24"/>
          <w:szCs w:val="24"/>
        </w:rPr>
        <w:t xml:space="preserve"> Give the girls a moment to try to figure out which item you removed. Then, ask the girls to share what item they think you removed and share what it stands for.</w:t>
      </w:r>
    </w:p>
    <w:p w14:paraId="29AEAF1D" w14:textId="77777777" w:rsidR="00DB5552" w:rsidRDefault="00DB5552" w:rsidP="00DB5552"/>
    <w:p w14:paraId="2D80C261" w14:textId="77777777" w:rsidR="00DB5552" w:rsidRDefault="00DB5552" w:rsidP="00DB5552">
      <w:pPr>
        <w:rPr>
          <w:noProof/>
        </w:rPr>
      </w:pPr>
      <w:r>
        <w:rPr>
          <w:noProof/>
        </w:rPr>
        <w:lastRenderedPageBreak/>
        <w:drawing>
          <wp:inline distT="0" distB="0" distL="0" distR="0" wp14:anchorId="0946D9A0" wp14:editId="7E178E5C">
            <wp:extent cx="1733550" cy="1733550"/>
            <wp:effectExtent l="0" t="0" r="0" b="0"/>
            <wp:docPr id="2" name="Picture 2" descr="A close-up of a pump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umpki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r w:rsidRPr="00E20934">
        <w:rPr>
          <w:noProof/>
        </w:rPr>
        <w:t xml:space="preserve"> </w:t>
      </w:r>
      <w:r>
        <w:rPr>
          <w:noProof/>
        </w:rPr>
        <w:drawing>
          <wp:inline distT="0" distB="0" distL="0" distR="0" wp14:anchorId="68BD6B50" wp14:editId="45CABAB2">
            <wp:extent cx="2466975" cy="1847850"/>
            <wp:effectExtent l="0" t="0" r="9525" b="0"/>
            <wp:docPr id="3" name="Picture 3" descr="A group of white 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white flower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E20934">
        <w:rPr>
          <w:noProof/>
        </w:rPr>
        <w:t xml:space="preserve"> </w:t>
      </w:r>
      <w:r>
        <w:rPr>
          <w:noProof/>
        </w:rPr>
        <w:drawing>
          <wp:inline distT="0" distB="0" distL="0" distR="0" wp14:anchorId="0D692851" wp14:editId="163C6340">
            <wp:extent cx="2286000" cy="2551814"/>
            <wp:effectExtent l="0" t="0" r="0" b="1270"/>
            <wp:docPr id="4" name="Picture 4" descr="The Science-Backed Benefits of Being a Dog Ow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Science-Backed Benefits of Being a Dog Own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436" r="22436" b="7692"/>
                    <a:stretch/>
                  </pic:blipFill>
                  <pic:spPr bwMode="auto">
                    <a:xfrm>
                      <a:off x="0" y="0"/>
                      <a:ext cx="2290582" cy="2556929"/>
                    </a:xfrm>
                    <a:prstGeom prst="rect">
                      <a:avLst/>
                    </a:prstGeom>
                    <a:noFill/>
                    <a:ln>
                      <a:noFill/>
                    </a:ln>
                    <a:extLst>
                      <a:ext uri="{53640926-AAD7-44D8-BBD7-CCE9431645EC}">
                        <a14:shadowObscured xmlns:a14="http://schemas.microsoft.com/office/drawing/2010/main"/>
                      </a:ext>
                    </a:extLst>
                  </pic:spPr>
                </pic:pic>
              </a:graphicData>
            </a:graphic>
          </wp:inline>
        </w:drawing>
      </w:r>
    </w:p>
    <w:p w14:paraId="3FADCAB8" w14:textId="77777777" w:rsidR="00DB5552" w:rsidRDefault="00DB5552" w:rsidP="00DB5552">
      <w:r>
        <w:rPr>
          <w:noProof/>
        </w:rPr>
        <w:lastRenderedPageBreak/>
        <w:drawing>
          <wp:inline distT="0" distB="0" distL="0" distR="0" wp14:anchorId="25B84E17" wp14:editId="2A9898E8">
            <wp:extent cx="2143125" cy="2143125"/>
            <wp:effectExtent l="0" t="0" r="9525" b="9525"/>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E20934">
        <w:t xml:space="preserve"> </w:t>
      </w:r>
      <w:r>
        <w:rPr>
          <w:noProof/>
        </w:rPr>
        <w:drawing>
          <wp:inline distT="0" distB="0" distL="0" distR="0" wp14:anchorId="3B2EB9DF" wp14:editId="0A9D85B1">
            <wp:extent cx="2838450" cy="1609725"/>
            <wp:effectExtent l="0" t="0" r="0" b="9525"/>
            <wp:docPr id="6" name="Picture 6" descr="Shop Wedding Rings - Brilliant E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p Wedding Rings - Brilliant Ear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609725"/>
                    </a:xfrm>
                    <a:prstGeom prst="rect">
                      <a:avLst/>
                    </a:prstGeom>
                    <a:noFill/>
                    <a:ln>
                      <a:noFill/>
                    </a:ln>
                  </pic:spPr>
                </pic:pic>
              </a:graphicData>
            </a:graphic>
          </wp:inline>
        </w:drawing>
      </w:r>
      <w:r w:rsidRPr="00E20934">
        <w:t xml:space="preserve"> </w:t>
      </w:r>
      <w:r>
        <w:rPr>
          <w:noProof/>
        </w:rPr>
        <w:drawing>
          <wp:inline distT="0" distB="0" distL="0" distR="0" wp14:anchorId="581E9D6F" wp14:editId="298A85C4">
            <wp:extent cx="2286000" cy="2000250"/>
            <wp:effectExtent l="0" t="0" r="0" b="0"/>
            <wp:docPr id="7" name="Picture 7" descr="Premium Photo | White long rice basmati in burlap sack with wooden scoop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mium Photo | White long rice basmati in burlap sack with wooden scoop  isolated on whit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r w:rsidRPr="00E20934">
        <w:rPr>
          <w:noProof/>
        </w:rPr>
        <w:t xml:space="preserve"> </w:t>
      </w:r>
      <w:r>
        <w:rPr>
          <w:noProof/>
        </w:rPr>
        <w:drawing>
          <wp:inline distT="0" distB="0" distL="0" distR="0" wp14:anchorId="423A6CE5" wp14:editId="56706BFA">
            <wp:extent cx="2619375" cy="1743075"/>
            <wp:effectExtent l="0" t="0" r="9525" b="9525"/>
            <wp:docPr id="8" name="Picture 8" descr="A sailboat o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ailboat on the wa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223B73">
        <w:t xml:space="preserve"> </w:t>
      </w:r>
      <w:r>
        <w:rPr>
          <w:noProof/>
        </w:rPr>
        <w:drawing>
          <wp:inline distT="0" distB="0" distL="0" distR="0" wp14:anchorId="31EB270B" wp14:editId="2545A6F1">
            <wp:extent cx="2143125" cy="2143125"/>
            <wp:effectExtent l="0" t="0" r="9525" b="9525"/>
            <wp:docPr id="16" name="Picture 16" descr="Premium Vector | Watercolor illustration of bow knot made of rope 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mium Vector | Watercolor illustration of bow knot made of rope str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Pr>
          <w:noProof/>
        </w:rPr>
        <w:t xml:space="preserve"> </w:t>
      </w:r>
      <w:r>
        <w:rPr>
          <w:noProof/>
        </w:rPr>
        <w:drawing>
          <wp:inline distT="0" distB="0" distL="0" distR="0" wp14:anchorId="7C222C23" wp14:editId="46042A95">
            <wp:extent cx="1743075" cy="2619375"/>
            <wp:effectExtent l="0" t="0" r="9525" b="9525"/>
            <wp:docPr id="15" name="Picture 15" descr="DOUBLE PEARL NECKLACE - Pearl marl | ZARA United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UBLE PEARL NECKLACE - Pearl marl | ZARA United Sta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r>
        <w:rPr>
          <w:noProof/>
        </w:rPr>
        <w:t xml:space="preserve"> </w:t>
      </w:r>
      <w:r>
        <w:rPr>
          <w:noProof/>
        </w:rPr>
        <w:drawing>
          <wp:inline distT="0" distB="0" distL="0" distR="0" wp14:anchorId="28E27750" wp14:editId="13080218">
            <wp:extent cx="1790700" cy="2552700"/>
            <wp:effectExtent l="0" t="0" r="0" b="0"/>
            <wp:docPr id="9" name="Picture 9" descr="Scouting for Girls: The Original 1920 Girl Scout Handbook: Josephine Daskam  Bacon, Jo Obarowski: 9780760779880: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uting for Girls: The Original 1920 Girl Scout Handbook: Josephine Daskam  Bacon, Jo Obarowski: 9780760779880: Amazon.com: Book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2552700"/>
                    </a:xfrm>
                    <a:prstGeom prst="rect">
                      <a:avLst/>
                    </a:prstGeom>
                    <a:noFill/>
                    <a:ln>
                      <a:noFill/>
                    </a:ln>
                  </pic:spPr>
                </pic:pic>
              </a:graphicData>
            </a:graphic>
          </wp:inline>
        </w:drawing>
      </w:r>
      <w:r w:rsidRPr="00223B73">
        <w:rPr>
          <w:noProof/>
        </w:rPr>
        <w:t xml:space="preserve"> </w:t>
      </w:r>
      <w:r>
        <w:rPr>
          <w:noProof/>
        </w:rPr>
        <w:lastRenderedPageBreak/>
        <w:drawing>
          <wp:inline distT="0" distB="0" distL="0" distR="0" wp14:anchorId="354517E1" wp14:editId="36B1DF51">
            <wp:extent cx="2143125" cy="2143125"/>
            <wp:effectExtent l="0" t="0" r="9525" b="9525"/>
            <wp:docPr id="11" name="Picture 11"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weap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223B73">
        <w:rPr>
          <w:noProof/>
        </w:rPr>
        <w:t xml:space="preserve"> </w:t>
      </w:r>
      <w:r>
        <w:rPr>
          <w:noProof/>
        </w:rPr>
        <w:drawing>
          <wp:inline distT="0" distB="0" distL="0" distR="0" wp14:anchorId="60D0F254" wp14:editId="4AED5A6E">
            <wp:extent cx="2466975" cy="1847850"/>
            <wp:effectExtent l="0" t="0" r="9525" b="0"/>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223B73">
        <w:rPr>
          <w:noProof/>
        </w:rPr>
        <w:t xml:space="preserve"> </w:t>
      </w:r>
      <w:r>
        <w:rPr>
          <w:noProof/>
        </w:rPr>
        <w:drawing>
          <wp:inline distT="0" distB="0" distL="0" distR="0" wp14:anchorId="0EB3069B" wp14:editId="05111738">
            <wp:extent cx="2619375" cy="1743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013F8D5E" w14:textId="34B6EEF0" w:rsidR="00E20934" w:rsidRDefault="00E20934" w:rsidP="0026419A"/>
    <w:sectPr w:rsidR="00E20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rl Scout Display Light">
    <w:panose1 w:val="02020003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C0742"/>
    <w:multiLevelType w:val="hybridMultilevel"/>
    <w:tmpl w:val="B11888BC"/>
    <w:lvl w:ilvl="0" w:tplc="825A3556">
      <w:start w:val="1"/>
      <w:numFmt w:val="decimal"/>
      <w:lvlText w:val="%1."/>
      <w:lvlJc w:val="left"/>
      <w:pPr>
        <w:ind w:left="720" w:hanging="360"/>
      </w:pPr>
      <w:rPr>
        <w:rFonts w:ascii="Roboto" w:hAnsi="Roboto"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09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9A"/>
    <w:rsid w:val="00223B73"/>
    <w:rsid w:val="0026419A"/>
    <w:rsid w:val="005B4D8F"/>
    <w:rsid w:val="007E09E8"/>
    <w:rsid w:val="00A121C6"/>
    <w:rsid w:val="00C855B9"/>
    <w:rsid w:val="00DB5552"/>
    <w:rsid w:val="00E2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F669"/>
  <w15:chartTrackingRefBased/>
  <w15:docId w15:val="{5BCF2E79-DF4C-497B-8C85-4B27C25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Killingsworth</dc:creator>
  <cp:keywords/>
  <dc:description/>
  <cp:lastModifiedBy>Le'Brandi Allen</cp:lastModifiedBy>
  <cp:revision>2</cp:revision>
  <dcterms:created xsi:type="dcterms:W3CDTF">2023-03-10T15:47:00Z</dcterms:created>
  <dcterms:modified xsi:type="dcterms:W3CDTF">2023-03-10T15:47:00Z</dcterms:modified>
</cp:coreProperties>
</file>